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86" w:rsidRDefault="00DE0D86">
      <w:pPr>
        <w:rPr>
          <w:rFonts w:ascii="Arial" w:hAnsi="Arial" w:cs="Arial"/>
          <w:b/>
          <w:color w:val="548DD4" w:themeColor="text2" w:themeTint="99"/>
          <w:sz w:val="28"/>
          <w:szCs w:val="24"/>
        </w:rPr>
      </w:pPr>
      <w:r>
        <w:rPr>
          <w:rFonts w:ascii="Times New Roman" w:eastAsia="Times New Roman" w:hAnsi="Times New Roman" w:cs="Times New Roman"/>
          <w:noProof/>
          <w:sz w:val="24"/>
          <w:szCs w:val="24"/>
          <w:lang w:eastAsia="sl-SI"/>
        </w:rPr>
        <w:drawing>
          <wp:anchor distT="0" distB="0" distL="114300" distR="114300" simplePos="0" relativeHeight="251658240" behindDoc="1" locked="0" layoutInCell="1" allowOverlap="1" wp14:anchorId="305A1CF1" wp14:editId="0C152724">
            <wp:simplePos x="0" y="0"/>
            <wp:positionH relativeFrom="column">
              <wp:posOffset>2540</wp:posOffset>
            </wp:positionH>
            <wp:positionV relativeFrom="paragraph">
              <wp:posOffset>-104775</wp:posOffset>
            </wp:positionV>
            <wp:extent cx="1715770" cy="629285"/>
            <wp:effectExtent l="0" t="0" r="0" b="0"/>
            <wp:wrapTight wrapText="bothSides">
              <wp:wrapPolygon edited="0">
                <wp:start x="0" y="0"/>
                <wp:lineTo x="0" y="20924"/>
                <wp:lineTo x="21344" y="20924"/>
                <wp:lineTo x="21344"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5770" cy="629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0D86" w:rsidRDefault="00DE0D86">
      <w:pPr>
        <w:rPr>
          <w:rFonts w:ascii="Arial" w:hAnsi="Arial" w:cs="Arial"/>
          <w:b/>
          <w:color w:val="548DD4" w:themeColor="text2" w:themeTint="99"/>
          <w:sz w:val="28"/>
          <w:szCs w:val="24"/>
        </w:rPr>
      </w:pPr>
    </w:p>
    <w:p w:rsidR="00451C60" w:rsidRDefault="0058395A">
      <w:pPr>
        <w:rPr>
          <w:rFonts w:ascii="Arial" w:hAnsi="Arial" w:cs="Arial"/>
          <w:sz w:val="24"/>
          <w:szCs w:val="24"/>
        </w:rPr>
      </w:pPr>
      <w:r w:rsidRPr="0058395A">
        <w:rPr>
          <w:rFonts w:ascii="Arial" w:hAnsi="Arial" w:cs="Arial"/>
          <w:b/>
          <w:color w:val="548DD4" w:themeColor="text2" w:themeTint="99"/>
          <w:sz w:val="28"/>
          <w:szCs w:val="24"/>
        </w:rPr>
        <w:t>Alkohol je eden od glavnih dejavnikov tveganja za nastanek prometnih nesreč</w:t>
      </w:r>
      <w:r>
        <w:rPr>
          <w:rFonts w:ascii="Arial" w:hAnsi="Arial" w:cs="Arial"/>
          <w:color w:val="548DD4" w:themeColor="text2" w:themeTint="99"/>
          <w:sz w:val="28"/>
          <w:szCs w:val="24"/>
        </w:rPr>
        <w:br/>
      </w:r>
      <w:r>
        <w:rPr>
          <w:rFonts w:ascii="Arial" w:hAnsi="Arial" w:cs="Arial"/>
          <w:sz w:val="24"/>
          <w:szCs w:val="24"/>
        </w:rPr>
        <w:t>m</w:t>
      </w:r>
      <w:r w:rsidRPr="0058395A">
        <w:rPr>
          <w:rFonts w:ascii="Arial" w:hAnsi="Arial" w:cs="Arial"/>
          <w:sz w:val="24"/>
          <w:szCs w:val="24"/>
        </w:rPr>
        <w:t>ag. Saša Jevšnik Kafol</w:t>
      </w:r>
      <w:r>
        <w:rPr>
          <w:rFonts w:ascii="Arial" w:hAnsi="Arial" w:cs="Arial"/>
          <w:sz w:val="24"/>
          <w:szCs w:val="24"/>
        </w:rPr>
        <w:t>,</w:t>
      </w:r>
      <w:r w:rsidRPr="0058395A">
        <w:rPr>
          <w:rFonts w:ascii="Arial" w:hAnsi="Arial" w:cs="Arial"/>
          <w:sz w:val="24"/>
          <w:szCs w:val="24"/>
        </w:rPr>
        <w:t xml:space="preserve"> </w:t>
      </w:r>
      <w:r>
        <w:rPr>
          <w:rFonts w:ascii="Arial" w:hAnsi="Arial" w:cs="Arial"/>
          <w:sz w:val="24"/>
          <w:szCs w:val="24"/>
        </w:rPr>
        <w:br/>
      </w:r>
      <w:r w:rsidRPr="0058395A">
        <w:rPr>
          <w:rFonts w:ascii="Arial" w:hAnsi="Arial" w:cs="Arial"/>
          <w:sz w:val="24"/>
          <w:szCs w:val="24"/>
        </w:rPr>
        <w:t xml:space="preserve">namestnica direktorice Javne agencije RS za varnost prometa </w:t>
      </w:r>
    </w:p>
    <w:p w:rsidR="0063527F" w:rsidRDefault="0063527F" w:rsidP="0063527F">
      <w:pPr>
        <w:rPr>
          <w:rFonts w:ascii="Arial" w:hAnsi="Arial" w:cs="Arial"/>
          <w:sz w:val="24"/>
          <w:szCs w:val="24"/>
        </w:rPr>
      </w:pPr>
      <w:r w:rsidRPr="0063527F">
        <w:rPr>
          <w:rFonts w:ascii="Arial" w:hAnsi="Arial" w:cs="Arial"/>
          <w:sz w:val="24"/>
          <w:szCs w:val="24"/>
        </w:rPr>
        <w:t xml:space="preserve">V letu 2024 so bili po uradnih podatkih Policije alkoholizirani povzročitelji (nad dovoljeno zakonsko mejo) odgovorni za 1.537 prometnih nesreč, kar predstavlja 7,6 % vseh prometnih nesreč. V teh nesrečah je umrlo 17 ljudi, 135 je bilo huje telesno poškodovanih, 633 pa lažje. V letu 2023 je umrlo 21 ljudi, torej 4 več. So pa bili lani alkoholizirani vozniki krivi za 26,15 % prometnih nesreč s smrtnim izidom, kar je več kot leto prej (25 %). Alkoholizirani povzročitelji smrtnih prometnih nesreč so imeli povprečno stopnjo alkohola 0,69 mg/l izdihanega zraka (zakonska meja je 0,24 mg/l). Kljub temu, da beležimo upad smrtnih žrtev glede na pretekla leta, pa se povečuje število hudo telesno poškodovanih udeležencev. </w:t>
      </w:r>
    </w:p>
    <w:p w:rsidR="0063527F" w:rsidRPr="0063527F" w:rsidRDefault="0063527F" w:rsidP="0063527F">
      <w:pPr>
        <w:rPr>
          <w:rFonts w:ascii="Arial" w:hAnsi="Arial" w:cs="Arial"/>
          <w:sz w:val="24"/>
          <w:szCs w:val="24"/>
        </w:rPr>
      </w:pPr>
      <w:r w:rsidRPr="0063527F">
        <w:rPr>
          <w:rFonts w:ascii="Arial" w:hAnsi="Arial" w:cs="Arial"/>
          <w:sz w:val="24"/>
          <w:szCs w:val="24"/>
        </w:rPr>
        <w:t xml:space="preserve">Največ alkoholiziranih povzročiteljev je še vedno v starostni skupini med 25 in 34 ter 35 in 44 let. Ti so bili skupaj odgovorni za skoraj 38 % oziroma 582 prometnih nesreč, 9 smrtnih žrtev ter največji delež telesnih poškodb. Sledi starostna skupina od 45 do 54 let. Žalostno je, da so lani 11 prometnih nesreč pod vplivom alkohola povzročili mladi, stari do 17 let. Žal se je zaradi zlorabe alkohola smrtno ponesrečil 14-letni voznik motornega kolesa, 2 udeleženca sta bila huje poškodovana, 4 pa lažje. </w:t>
      </w:r>
    </w:p>
    <w:p w:rsidR="0063527F" w:rsidRDefault="0063527F" w:rsidP="0063527F">
      <w:pPr>
        <w:rPr>
          <w:rFonts w:ascii="Arial" w:hAnsi="Arial" w:cs="Arial"/>
          <w:b/>
          <w:bCs/>
          <w:sz w:val="24"/>
          <w:szCs w:val="24"/>
        </w:rPr>
      </w:pPr>
      <w:r w:rsidRPr="0063527F">
        <w:rPr>
          <w:rFonts w:ascii="Arial" w:hAnsi="Arial" w:cs="Arial"/>
          <w:sz w:val="24"/>
          <w:szCs w:val="24"/>
        </w:rPr>
        <w:t xml:space="preserve">Kljub našim skupnim prizadevanjem, je že več kot desetletje okrog 10 % vseh prometnih nesreč še vedno povezanih z vožnjo pod vplivom alkohola oziroma več kot četrtina tistih s smrtnim izidom. Alkohol je ključen dejavnik tveganja za prometne nesreče! Verjetnost nesreče je pri alkoholiziranem vozniku 3- do 6-krat večja kot pri treznem vozniku. Na Agenciji za varnost prometa že nekaj časa opažamo, da je širša toleranca do alkohola v družbi povezana tudi s preveliko toleranco do prisotnosti alkohola v prometu, zato moramo to problematiko reševati na ravni celotne družbe. Preventivna akcija Varno brez alkohola, ki jo že dolga leta izvajamo skupaj s Policijo, je srce naših prizadevanj za večjo varnost na slovenskih cestah. Z vztrajnostjo in ozaveščanjem bomo še naprej spodbujali odgovorno vedenje voznikov, saj bi veliko teh nesreč lahko preprečili. Letos si skupaj z Zavodom Varna pot prizadevamo tudi za spremembo terminologije v medijih in zakonodaji, da bi namesto izraza "prometna nesreča" uporabljali "trk" ali "trčenje", ko gre za posledico zavestnega neodgovornega ravnanja posameznika – in sem spada tudi vožnja pod vplivom alkohola. Takšna sprememba bi prispevala k večjemu razumevanju odgovornosti in k bolj učinkovitim preventivnim ukrepom. </w:t>
      </w:r>
      <w:bookmarkStart w:id="0" w:name="_GoBack"/>
      <w:bookmarkEnd w:id="0"/>
      <w:r w:rsidRPr="0063527F">
        <w:rPr>
          <w:rFonts w:ascii="Arial" w:hAnsi="Arial" w:cs="Arial"/>
          <w:sz w:val="24"/>
          <w:szCs w:val="24"/>
        </w:rPr>
        <w:t>Skupaj lahko ustvarimo varnejši promet za vse.</w:t>
      </w:r>
      <w:r w:rsidR="00451C60">
        <w:rPr>
          <w:rFonts w:ascii="Arial" w:hAnsi="Arial" w:cs="Arial"/>
          <w:sz w:val="24"/>
          <w:szCs w:val="24"/>
        </w:rPr>
        <w:br/>
      </w:r>
    </w:p>
    <w:p w:rsidR="00DE0D86" w:rsidRPr="00DE0D86" w:rsidRDefault="00451C60" w:rsidP="0063527F">
      <w:pPr>
        <w:rPr>
          <w:rFonts w:ascii="Times New Roman" w:eastAsia="Times New Roman" w:hAnsi="Times New Roman" w:cs="Times New Roman"/>
          <w:sz w:val="24"/>
          <w:szCs w:val="24"/>
          <w:lang w:eastAsia="sl-SI"/>
        </w:rPr>
      </w:pPr>
      <w:r>
        <w:rPr>
          <w:rFonts w:ascii="Arial" w:hAnsi="Arial" w:cs="Arial"/>
          <w:b/>
          <w:bCs/>
          <w:sz w:val="24"/>
          <w:szCs w:val="24"/>
        </w:rPr>
        <w:lastRenderedPageBreak/>
        <w:t xml:space="preserve">Izjava za sporočilo za medije (predlog): </w:t>
      </w:r>
      <w:r>
        <w:rPr>
          <w:rFonts w:ascii="Arial" w:hAnsi="Arial" w:cs="Arial"/>
          <w:sz w:val="24"/>
          <w:szCs w:val="24"/>
        </w:rPr>
        <w:br/>
        <w:t>Alkohol je eden od glavnih dejavnikov tveganja za nastanek prometnih nesreč. »</w:t>
      </w:r>
      <w:r>
        <w:rPr>
          <w:rFonts w:ascii="Arial" w:hAnsi="Arial" w:cs="Arial"/>
          <w:i/>
          <w:iCs/>
          <w:sz w:val="24"/>
          <w:szCs w:val="24"/>
        </w:rPr>
        <w:t>Alkoholizirani vozniki so lani povzročili več kot 1500 prometnih nesreč, v katerih je umrlo 17 udeležencev, kar je 4 manj kot v leto prej</w:t>
      </w:r>
      <w:r>
        <w:rPr>
          <w:rFonts w:ascii="Arial" w:hAnsi="Arial" w:cs="Arial"/>
          <w:sz w:val="24"/>
          <w:szCs w:val="24"/>
        </w:rPr>
        <w:t xml:space="preserve">,« je povedala namestnica direktorice Javne agencije RS za varnost prometa mag. Saša Jevšnik Kafol. Opozorila je na veliko toleranco do alkohola v naši družbi, kar se odraža tudi v prometu. Zato si bodo letos skupaj z Zavodom Varna pot in drugimi deležniki prizadevali za spremembo terminologije, da bi namesto "prometna nesreča" uporabljali izraz "trk" ali "trčenje", ko gre za posledice zavestnega neodgovornega ravnanja, kot je vožnja pod vplivom alkohola. </w:t>
      </w:r>
      <w:r>
        <w:rPr>
          <w:rFonts w:ascii="Arial" w:hAnsi="Arial" w:cs="Arial"/>
          <w:i/>
          <w:iCs/>
          <w:sz w:val="24"/>
          <w:szCs w:val="24"/>
        </w:rPr>
        <w:t>»Takšna sprememba bi prispevala k večjemu razumevanju odgovornosti in k bolj učinkovitim preventivnim ukrepom</w:t>
      </w:r>
      <w:r>
        <w:rPr>
          <w:rFonts w:ascii="Arial" w:hAnsi="Arial" w:cs="Arial"/>
          <w:sz w:val="24"/>
          <w:szCs w:val="24"/>
        </w:rPr>
        <w:t>", je prepričana. Izpostavila je tudi problematiko mladih alkoholiziranih povzročiteljev nesreč. "</w:t>
      </w:r>
      <w:r>
        <w:rPr>
          <w:rFonts w:ascii="Arial" w:hAnsi="Arial" w:cs="Arial"/>
          <w:i/>
          <w:iCs/>
          <w:sz w:val="24"/>
          <w:szCs w:val="24"/>
        </w:rPr>
        <w:t>Zelo nas žalosti, da so lani mladostniki v starosti od 15 do 17 let pod vplivom alkohola povzročili 14 prometnih nesreč</w:t>
      </w:r>
      <w:r>
        <w:rPr>
          <w:rFonts w:ascii="Arial" w:hAnsi="Arial" w:cs="Arial"/>
          <w:sz w:val="24"/>
          <w:szCs w:val="24"/>
        </w:rPr>
        <w:t xml:space="preserve">," je dejala. </w:t>
      </w:r>
      <w:r>
        <w:rPr>
          <w:rFonts w:ascii="Arial" w:hAnsi="Arial" w:cs="Arial"/>
          <w:sz w:val="24"/>
          <w:szCs w:val="24"/>
        </w:rPr>
        <w:br/>
      </w:r>
    </w:p>
    <w:p w:rsidR="00FB3AB1" w:rsidRDefault="00FB3AB1"/>
    <w:sectPr w:rsidR="00FB3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4DD"/>
    <w:rsid w:val="00451C60"/>
    <w:rsid w:val="0058395A"/>
    <w:rsid w:val="005C78D4"/>
    <w:rsid w:val="0063527F"/>
    <w:rsid w:val="007C1A79"/>
    <w:rsid w:val="008E64DD"/>
    <w:rsid w:val="00DE0D86"/>
    <w:rsid w:val="00FB3A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E0D8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E0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E0D8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E0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0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dc:creator>
  <cp:keywords/>
  <dc:description/>
  <cp:lastModifiedBy>Mojca</cp:lastModifiedBy>
  <cp:revision>5</cp:revision>
  <dcterms:created xsi:type="dcterms:W3CDTF">2025-03-04T05:45:00Z</dcterms:created>
  <dcterms:modified xsi:type="dcterms:W3CDTF">2025-03-05T08:35:00Z</dcterms:modified>
</cp:coreProperties>
</file>