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Pravila in pogoji za sodelovanje v nagradnem literarnem natečaju z naslovom »TI IN JAZ«</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S temi pravili se določijo pogoji sodelovanja udeležencev ter izvedba nagradnega natečaja.</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ORGANIZATOR</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Organizator nagradnega natečaja je Slovenska karitas, Kristanova 1, 1000 Ljubljana (v nadaljevanju: organizator).</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POGOJI SODELOVANJA NA NATEČAJU</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 xml:space="preserve">Natečaj poteka od 5. marca 2025 do </w:t>
      </w:r>
      <w:r w:rsidR="007C5F05">
        <w:rPr>
          <w:rFonts w:asciiTheme="minorHAnsi" w:hAnsiTheme="minorHAnsi" w:cstheme="minorHAnsi"/>
          <w:sz w:val="22"/>
          <w:szCs w:val="22"/>
        </w:rPr>
        <w:t>23</w:t>
      </w:r>
      <w:r w:rsidRPr="00CF5D11">
        <w:rPr>
          <w:rFonts w:asciiTheme="minorHAnsi" w:hAnsiTheme="minorHAnsi" w:cstheme="minorHAnsi"/>
          <w:sz w:val="22"/>
          <w:szCs w:val="22"/>
        </w:rPr>
        <w:t xml:space="preserve">. aprila 2025. Informacije o natečaju so dostopne na spletni strani </w:t>
      </w:r>
      <w:hyperlink r:id="rId6" w:tgtFrame="_new" w:history="1">
        <w:r w:rsidRPr="00CF5D11">
          <w:rPr>
            <w:rStyle w:val="Hiperpovezava"/>
            <w:rFonts w:asciiTheme="minorHAnsi" w:hAnsiTheme="minorHAnsi" w:cstheme="minorHAnsi"/>
            <w:sz w:val="22"/>
            <w:szCs w:val="22"/>
          </w:rPr>
          <w:t>https://brezalkohola.si</w:t>
        </w:r>
      </w:hyperlink>
      <w:r w:rsidRPr="00CF5D11">
        <w:rPr>
          <w:rFonts w:asciiTheme="minorHAnsi" w:hAnsiTheme="minorHAnsi" w:cstheme="minorHAnsi"/>
          <w:sz w:val="22"/>
          <w:szCs w:val="22"/>
        </w:rPr>
        <w:t>. S sodelovanjem v nagradnem literarnem natečaju udeleženec pristane na ta pravila in pogoje.</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Udeleženec s sodelovanjem v nagradnem literarnem natečaju jamči, da so vsi posredovani podatki pravilni in resnični ter da sodeluje v svojem imenu s svojim lastnim prispevkom v slovenskem jeziku (stripom, pesmijo, zgodbo, esejem ali drugim literarnim delom) (v nadaljevanju vsebina).</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V nagradnem natečaju lahko sodelujejo vsi mladostniki, ki v koledarskem letu 2024/2025 obiskujejo osnovno šolo (učenci od 6. do 9. razreda) ali srednjo šolo v Sloveniji.</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 xml:space="preserve">Natečaj lahko poteka pod mentorstvom v okviru osnovne šole, srednje šole ali samoiniciativno s strani posameznika. Na natečaj se prijavlja posameznik s svojim lastnim prispevkom, lahko pa v okviru šole prispevke pošlje mentor. Vsebino je potrebno posredovati preko e-pošte na naslov </w:t>
      </w:r>
      <w:proofErr w:type="spellStart"/>
      <w:r w:rsidRPr="00CF5D11">
        <w:rPr>
          <w:rFonts w:asciiTheme="minorHAnsi" w:hAnsiTheme="minorHAnsi" w:cstheme="minorHAnsi"/>
          <w:sz w:val="22"/>
          <w:szCs w:val="22"/>
        </w:rPr>
        <w:t>elizabeta.sebela@karitas.si</w:t>
      </w:r>
      <w:proofErr w:type="spellEnd"/>
      <w:r w:rsidRPr="00CF5D11">
        <w:rPr>
          <w:rFonts w:asciiTheme="minorHAnsi" w:hAnsiTheme="minorHAnsi" w:cstheme="minorHAnsi"/>
          <w:sz w:val="22"/>
          <w:szCs w:val="22"/>
        </w:rPr>
        <w:t xml:space="preserve"> ali preko navadne pošte na Slovensko karitas, Kristanova 1, 1000 Ljubljana (s pripisom literarni natečaj »Ti in jaz«).</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 xml:space="preserve">Avtorji najboljših prispevkov, ki bodo objavljeni na spletni strani Slovenske karitas in na FB strani, morajo priložiti soglasje staršev ali skrbnikov, ki ga bodo naknadno prejeli preko e-pošte od Slovenske karitas. Obrazec je dostopen tudi na </w:t>
      </w:r>
      <w:hyperlink r:id="rId7" w:tgtFrame="_new" w:history="1">
        <w:r w:rsidRPr="00CF5D11">
          <w:rPr>
            <w:rStyle w:val="Hiperpovezava"/>
            <w:rFonts w:asciiTheme="minorHAnsi" w:hAnsiTheme="minorHAnsi" w:cstheme="minorHAnsi"/>
            <w:sz w:val="22"/>
            <w:szCs w:val="22"/>
          </w:rPr>
          <w:t>https://brezalkohola.si</w:t>
        </w:r>
      </w:hyperlink>
      <w:r w:rsidRPr="00CF5D11">
        <w:rPr>
          <w:rFonts w:asciiTheme="minorHAnsi" w:hAnsiTheme="minorHAnsi" w:cstheme="minorHAnsi"/>
          <w:sz w:val="22"/>
          <w:szCs w:val="22"/>
        </w:rPr>
        <w:t>.</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NAMEN</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Učence in dijake želimo spodbuditi k razmišljanju o družbi brez alkohola in o tem, kako lahko življenje brez njega vpliva na naše življenje. Želimo spoznati njihove:</w:t>
      </w:r>
    </w:p>
    <w:p w:rsidR="00CF5D11" w:rsidRPr="00CF5D11" w:rsidRDefault="00CF5D11" w:rsidP="00CF5D11">
      <w:pPr>
        <w:numPr>
          <w:ilvl w:val="0"/>
          <w:numId w:val="1"/>
        </w:numPr>
        <w:spacing w:before="100" w:beforeAutospacing="1" w:after="100" w:afterAutospacing="1" w:line="240" w:lineRule="auto"/>
        <w:rPr>
          <w:rFonts w:cstheme="minorHAnsi"/>
        </w:rPr>
      </w:pPr>
      <w:r w:rsidRPr="00CF5D11">
        <w:rPr>
          <w:rFonts w:cstheme="minorHAnsi"/>
        </w:rPr>
        <w:t>vrednote, navade in prepričanja, ki gredo v smer odpovedi pitja alkohola v njihovem osebnem življenju, v družini, med sošolci in prijatelji,</w:t>
      </w:r>
    </w:p>
    <w:p w:rsidR="00CF5D11" w:rsidRPr="00CF5D11" w:rsidRDefault="00CF5D11" w:rsidP="00CF5D11">
      <w:pPr>
        <w:numPr>
          <w:ilvl w:val="0"/>
          <w:numId w:val="1"/>
        </w:numPr>
        <w:spacing w:before="100" w:beforeAutospacing="1" w:after="100" w:afterAutospacing="1" w:line="240" w:lineRule="auto"/>
        <w:rPr>
          <w:rFonts w:cstheme="minorHAnsi"/>
        </w:rPr>
      </w:pPr>
      <w:r w:rsidRPr="00CF5D11">
        <w:rPr>
          <w:rFonts w:cstheme="minorHAnsi"/>
        </w:rPr>
        <w:t>razloge, zakaj menijo, da ni dobro piti alkoholnih pijač,</w:t>
      </w:r>
    </w:p>
    <w:p w:rsidR="00CF5D11" w:rsidRPr="00CF5D11" w:rsidRDefault="00CF5D11" w:rsidP="00CF5D11">
      <w:pPr>
        <w:numPr>
          <w:ilvl w:val="0"/>
          <w:numId w:val="1"/>
        </w:numPr>
        <w:spacing w:before="100" w:beforeAutospacing="1" w:after="100" w:afterAutospacing="1" w:line="240" w:lineRule="auto"/>
        <w:rPr>
          <w:rFonts w:cstheme="minorHAnsi"/>
        </w:rPr>
      </w:pPr>
      <w:r w:rsidRPr="00CF5D11">
        <w:rPr>
          <w:rFonts w:cstheme="minorHAnsi"/>
        </w:rPr>
        <w:t>razloge, zakaj je odločitev za odpoved alkoholu dobra ter kakšne so pozitivne posledice,</w:t>
      </w:r>
    </w:p>
    <w:p w:rsidR="00CF5D11" w:rsidRPr="00CF5D11" w:rsidRDefault="00CF5D11" w:rsidP="00CF5D11">
      <w:pPr>
        <w:numPr>
          <w:ilvl w:val="0"/>
          <w:numId w:val="1"/>
        </w:numPr>
        <w:spacing w:before="100" w:beforeAutospacing="1" w:after="100" w:afterAutospacing="1" w:line="240" w:lineRule="auto"/>
        <w:rPr>
          <w:rFonts w:cstheme="minorHAnsi"/>
        </w:rPr>
      </w:pPr>
      <w:r w:rsidRPr="00CF5D11">
        <w:rPr>
          <w:rFonts w:cstheme="minorHAnsi"/>
        </w:rPr>
        <w:t>pomisleke in predstavitev negativnih posledic pitja alkohola.</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Mlade želimo spodbuditi k razmišljanju o talentih in darovih, ki jih ima vsak izmed nas in ki so vir našega veselja. Preko njih se povezujemo in spoznavamo nove ljudi. Talenti in darovi (glasba, ročne in miselne spretnosti, šport, poslušanje, sočutnost …) krepijo našo edinstvenost. Spodbujamo k ohranjanju lepih odnosov, zdravja, blaginje ter pravega veselja in zabave na odgovoren način, brez alkohola in drugih drog. Odločitev za prijatelja, šport, glasbo, razvijanje svojih talentov ter uresničevanje svojih sanj in ciljev je prava izbira, ki nas spodbuja, da alkoholu rečemo NE.</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POTEK IN POGOJI NATEČAJA</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lastRenderedPageBreak/>
        <w:t xml:space="preserve">Vse vsebine, ki bodo v času od 5. marca 2025 do </w:t>
      </w:r>
      <w:r w:rsidR="00730322">
        <w:rPr>
          <w:rFonts w:asciiTheme="minorHAnsi" w:hAnsiTheme="minorHAnsi" w:cstheme="minorHAnsi"/>
          <w:sz w:val="22"/>
          <w:szCs w:val="22"/>
        </w:rPr>
        <w:t>23</w:t>
      </w:r>
      <w:r w:rsidRPr="00CF5D11">
        <w:rPr>
          <w:rFonts w:asciiTheme="minorHAnsi" w:hAnsiTheme="minorHAnsi" w:cstheme="minorHAnsi"/>
          <w:sz w:val="22"/>
          <w:szCs w:val="22"/>
        </w:rPr>
        <w:t xml:space="preserve">. aprila 2025 prispele na naslov Slovenska karitas, Kristanova 1, 1000 Ljubljana (s pripisom za literarni natečaj »Ti in jaz«) ali na elektronski naslov </w:t>
      </w:r>
      <w:proofErr w:type="spellStart"/>
      <w:r w:rsidRPr="00CF5D11">
        <w:rPr>
          <w:rFonts w:asciiTheme="minorHAnsi" w:hAnsiTheme="minorHAnsi" w:cstheme="minorHAnsi"/>
          <w:sz w:val="22"/>
          <w:szCs w:val="22"/>
        </w:rPr>
        <w:t>elizabeta.sebela@karitas.si</w:t>
      </w:r>
      <w:proofErr w:type="spellEnd"/>
      <w:r w:rsidRPr="00CF5D11">
        <w:rPr>
          <w:rFonts w:asciiTheme="minorHAnsi" w:hAnsiTheme="minorHAnsi" w:cstheme="minorHAnsi"/>
          <w:sz w:val="22"/>
          <w:szCs w:val="22"/>
        </w:rPr>
        <w:t>, se uvrstijo v izbor za nagrado.</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Mentor natečaja mora ob poslani vsebini navesti ime in priimek, razred/letnik, šolo, ki jo obiskuje avtor prispevka, ter ime, priimek, telefonsko številko in e-naslov mentorja, da ga lahko organizator obvešča o rezultatih natečaja.</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Prispevke bo ocenjevala 4-članska strokovna komisija. Kriteriji za ocenjevanje so: vsebina, izvirnost ideje, dovršenost izdelka, leposlovje, primernost in učinkovitost preventivnega materiala.</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Izid izbora je dokončen, pritožbe nanj niso možne. Član komisije pripravi zapisnik o literarnem natečaju.</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NEPRIMERNE VSEBINE</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 xml:space="preserve">Vsebine, ki bodo neprimerne, neustrezne ali žaljive, bodo odstranjene, udeleženci pa izločeni iz nagradnega natečaja. Organizator si pridržuje pravico do presoje primernosti in ustreznosti vsebin. Kot neprimerne ali neustrezne se upoštevajo vsebine, katerih vsebina bo omalovažujoča, ponižujoča, nemoralna, </w:t>
      </w:r>
      <w:proofErr w:type="spellStart"/>
      <w:r w:rsidRPr="00CF5D11">
        <w:rPr>
          <w:rFonts w:asciiTheme="minorHAnsi" w:hAnsiTheme="minorHAnsi" w:cstheme="minorHAnsi"/>
          <w:sz w:val="22"/>
          <w:szCs w:val="22"/>
        </w:rPr>
        <w:t>diskriminatorna</w:t>
      </w:r>
      <w:proofErr w:type="spellEnd"/>
      <w:r w:rsidRPr="00CF5D11">
        <w:rPr>
          <w:rFonts w:asciiTheme="minorHAnsi" w:hAnsiTheme="minorHAnsi" w:cstheme="minorHAnsi"/>
          <w:sz w:val="22"/>
          <w:szCs w:val="22"/>
        </w:rPr>
        <w:t>, rasistična, ki spodbujajo sovražnost, nemoralna ali nezakonita dejanja ali vsebina, ki je v nasprotju s cilji in vrednotami organizatorja oziroma natečaja. Prav tako se upoštevajo vsebine, za katere udeleženec nima privolitve drugih oseb za posredovanje ali objavo vsebin ali krši avtorske ali druge pravice tretjih oseb. Organizator bo sporne vsebine odstranil po lastni presoji brez obrazložitve.</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NAGRADE</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Najboljši prispevki bodo nagrajeni.</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OBVEŠČANJE NAGRAJENCEV IN PREVZEM NAGRAD</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 xml:space="preserve">O izboru in o uvrstitvah najboljših prispevkov bomo obveščali mentorje preko e-pošte do 20. maja 2025, ki bodo nato o uvrstitvah obvestili sodelujoče mlade avtorje. Prejemniki glavnih nagrad in prejemniki drugih praktičnih nagrad, mentorji, ravnatelji in starši bodo povabljeni k spletni podelitvi nagrad (preko ZOOM-a) konec maja oziroma v začetku junija. Rezultati bodo po zaključku izbora komisije objavljeni na spletni strani </w:t>
      </w:r>
      <w:hyperlink r:id="rId8" w:tgtFrame="_new" w:history="1">
        <w:r w:rsidRPr="00CF5D11">
          <w:rPr>
            <w:rStyle w:val="Hiperpovezava"/>
            <w:rFonts w:asciiTheme="minorHAnsi" w:hAnsiTheme="minorHAnsi" w:cstheme="minorHAnsi"/>
            <w:sz w:val="22"/>
            <w:szCs w:val="22"/>
          </w:rPr>
          <w:t>https://brezalkohola.si</w:t>
        </w:r>
      </w:hyperlink>
      <w:r w:rsidRPr="00CF5D11">
        <w:rPr>
          <w:rFonts w:asciiTheme="minorHAnsi" w:hAnsiTheme="minorHAnsi" w:cstheme="minorHAnsi"/>
          <w:sz w:val="22"/>
          <w:szCs w:val="22"/>
        </w:rPr>
        <w:t>.</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 xml:space="preserve">Najboljši materiali in prispevki bodo objavljeni na spletnih straneh </w:t>
      </w:r>
      <w:proofErr w:type="spellStart"/>
      <w:r w:rsidRPr="00CF5D11">
        <w:rPr>
          <w:rFonts w:asciiTheme="minorHAnsi" w:hAnsiTheme="minorHAnsi" w:cstheme="minorHAnsi"/>
          <w:sz w:val="22"/>
          <w:szCs w:val="22"/>
        </w:rPr>
        <w:t>domzalec.si</w:t>
      </w:r>
      <w:proofErr w:type="spellEnd"/>
      <w:r w:rsidRPr="00CF5D11">
        <w:rPr>
          <w:rFonts w:asciiTheme="minorHAnsi" w:hAnsiTheme="minorHAnsi" w:cstheme="minorHAnsi"/>
          <w:sz w:val="22"/>
          <w:szCs w:val="22"/>
        </w:rPr>
        <w:t xml:space="preserve">, </w:t>
      </w:r>
      <w:proofErr w:type="spellStart"/>
      <w:r w:rsidRPr="00CF5D11">
        <w:rPr>
          <w:rFonts w:asciiTheme="minorHAnsi" w:hAnsiTheme="minorHAnsi" w:cstheme="minorHAnsi"/>
          <w:sz w:val="22"/>
          <w:szCs w:val="22"/>
        </w:rPr>
        <w:t>brezalkohola.si</w:t>
      </w:r>
      <w:proofErr w:type="spellEnd"/>
      <w:r w:rsidRPr="00CF5D11">
        <w:rPr>
          <w:rFonts w:asciiTheme="minorHAnsi" w:hAnsiTheme="minorHAnsi" w:cstheme="minorHAnsi"/>
          <w:sz w:val="22"/>
          <w:szCs w:val="22"/>
        </w:rPr>
        <w:t xml:space="preserve">, </w:t>
      </w:r>
      <w:proofErr w:type="spellStart"/>
      <w:r w:rsidRPr="00CF5D11">
        <w:rPr>
          <w:rFonts w:asciiTheme="minorHAnsi" w:hAnsiTheme="minorHAnsi" w:cstheme="minorHAnsi"/>
          <w:sz w:val="22"/>
          <w:szCs w:val="22"/>
        </w:rPr>
        <w:t>www.karitas.si</w:t>
      </w:r>
      <w:proofErr w:type="spellEnd"/>
      <w:r w:rsidRPr="00CF5D11">
        <w:rPr>
          <w:rFonts w:asciiTheme="minorHAnsi" w:hAnsiTheme="minorHAnsi" w:cstheme="minorHAnsi"/>
          <w:sz w:val="22"/>
          <w:szCs w:val="22"/>
        </w:rPr>
        <w:t>, na FB strani Slovenske karitas, na FB strani »40 dni brez alkohola« in v reviji Žarek dobrote.</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Nagrajenec je upravičen do nagrade, če v roku 7 dni organizatorju pošlje odgovor s potrditvijo prejema nagrade in morebitnimi potrebnimi podatki, sicer se šteje, da se je nagradi odpovedal. V tem primeru se nagrada podeli naslednjemu finalistu.</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Če se ne odzove niti zadnji finalist, organizator nagrade ne podeli.</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Ko je nagrajenec mladoletna oseba, mora nagrado v njenem imenu prevzeti njen zakoniti zastopnik, pred tem pa opraviti morebitna potrebna dejanja za veljaven prevzem nagrade (sklenitev pristopne izjave). Pri starejših mladoletnikih (15-18 let) pristopno izjavo sklene mladoletnik ob navzočnosti zakonitega zastopnika.</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lastRenderedPageBreak/>
        <w:t>Nagrade niso prenosljive, ni jih mogoče zamenjati ali izplačati v gotovini. Nagrade bodo nagrajencem poslane po pošti ali jih bodo prevzeli skladno z dogovorom z organizatorjem.</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Do nagrade niso upravičeni udeleženci, ki ob sodelovanju posredujejo neveljavne, neobstoječe ali napačne podatke, zaradi katerih pošte z obvestilom o nagradi ni bilo mogoče dostaviti v roku.</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IZPOVEDI IN STVARITVE, AVTORSTVO</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Udeleženec jamči, da so oddani odgovori z vsemi pripadajočimi vsebinami v celoti njegovo lastno avtorsko delo in da ne krši nobenih avtorskih pravic in/ali drugih pravic tretjih oseb.</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Udeleženec jamči, da so osebe, omenjene ali prikazane v vsebinah, soglašale z objavo svojega imena in priimka oziroma drugih osebnih podatkov.</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Udeleženec se odpoveduje kakršnimkoli zahtevkom v zvezi z objavo vsebin, vključno z avtorskimi honorarji.</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ZASEBNOST IN VARSTVO PODATKOV</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Slovenska karitas se obvezuje, da bo osebne podatke varovala in uporabljala v skladu z ZVOP-1 ter samo za namen, za katerega so bili pridobljeni, in jih ne bo posredovala tretjim osebam.</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 xml:space="preserve">Sporočila, poslana na: </w:t>
      </w:r>
      <w:proofErr w:type="spellStart"/>
      <w:r w:rsidRPr="00CF5D11">
        <w:rPr>
          <w:rFonts w:asciiTheme="minorHAnsi" w:hAnsiTheme="minorHAnsi" w:cstheme="minorHAnsi"/>
          <w:sz w:val="22"/>
          <w:szCs w:val="22"/>
        </w:rPr>
        <w:t>elizabeta</w:t>
      </w:r>
      <w:proofErr w:type="spellEnd"/>
      <w:r w:rsidRPr="00CF5D11">
        <w:rPr>
          <w:rFonts w:asciiTheme="minorHAnsi" w:hAnsiTheme="minorHAnsi" w:cstheme="minorHAnsi"/>
          <w:sz w:val="22"/>
          <w:szCs w:val="22"/>
        </w:rPr>
        <w:t>.</w:t>
      </w:r>
      <w:proofErr w:type="spellStart"/>
      <w:r w:rsidRPr="00CF5D11">
        <w:rPr>
          <w:rFonts w:asciiTheme="minorHAnsi" w:hAnsiTheme="minorHAnsi" w:cstheme="minorHAnsi"/>
          <w:sz w:val="22"/>
          <w:szCs w:val="22"/>
        </w:rPr>
        <w:t>sebela</w:t>
      </w:r>
      <w:proofErr w:type="spellEnd"/>
      <w:r w:rsidRPr="00CF5D11">
        <w:rPr>
          <w:rFonts w:asciiTheme="minorHAnsi" w:hAnsiTheme="minorHAnsi" w:cstheme="minorHAnsi"/>
          <w:sz w:val="22"/>
          <w:szCs w:val="22"/>
        </w:rPr>
        <w:t>@karitas.si.</w:t>
      </w:r>
      <w:r w:rsidRPr="00CF5D11">
        <w:rPr>
          <w:rFonts w:asciiTheme="minorHAnsi" w:hAnsiTheme="minorHAnsi" w:cstheme="minorHAnsi"/>
          <w:sz w:val="22"/>
          <w:szCs w:val="22"/>
        </w:rPr>
        <w:br/>
        <w:t>V primeru, da uveljavite pravico do brisanja vaših osebnih podatkov ali prekličete soglasje za njihovo objavo, se šteje, da odstopate tudi od sodelovanja v natečaju.</w:t>
      </w:r>
    </w:p>
    <w:p w:rsidR="00CF5D11" w:rsidRPr="00CF5D11" w:rsidRDefault="00CF5D11" w:rsidP="00CF5D11">
      <w:pPr>
        <w:pStyle w:val="Navadensplet"/>
        <w:rPr>
          <w:rFonts w:asciiTheme="minorHAnsi" w:hAnsiTheme="minorHAnsi" w:cstheme="minorHAnsi"/>
          <w:sz w:val="22"/>
          <w:szCs w:val="22"/>
        </w:rPr>
      </w:pPr>
      <w:r w:rsidRPr="00CF5D11">
        <w:rPr>
          <w:rStyle w:val="Krepko"/>
          <w:rFonts w:asciiTheme="minorHAnsi" w:hAnsiTheme="minorHAnsi" w:cstheme="minorHAnsi"/>
          <w:sz w:val="22"/>
          <w:szCs w:val="22"/>
        </w:rPr>
        <w:t>DOSTOPNOST PRAVIL NAGRADNEGA NATEČAJA</w:t>
      </w:r>
      <w:r w:rsidRPr="00CF5D11">
        <w:rPr>
          <w:rFonts w:asciiTheme="minorHAnsi" w:hAnsiTheme="minorHAnsi" w:cstheme="minorHAnsi"/>
          <w:sz w:val="22"/>
          <w:szCs w:val="22"/>
        </w:rPr>
        <w:br/>
        <w:t>Ta pravila pričnejo veljati z dnem 5. 3. 2025.</w:t>
      </w:r>
      <w:r w:rsidRPr="00CF5D11">
        <w:rPr>
          <w:rFonts w:asciiTheme="minorHAnsi" w:hAnsiTheme="minorHAnsi" w:cstheme="minorHAnsi"/>
          <w:sz w:val="22"/>
          <w:szCs w:val="22"/>
        </w:rPr>
        <w:br/>
        <w:t xml:space="preserve">Celotna pravila bodo ves čas trajanja natečaja dostopna na spletni strani </w:t>
      </w:r>
      <w:hyperlink r:id="rId9" w:tgtFrame="_new" w:history="1">
        <w:r w:rsidRPr="00CF5D11">
          <w:rPr>
            <w:rStyle w:val="Hiperpovezava"/>
            <w:rFonts w:asciiTheme="minorHAnsi" w:hAnsiTheme="minorHAnsi" w:cstheme="minorHAnsi"/>
            <w:sz w:val="22"/>
            <w:szCs w:val="22"/>
          </w:rPr>
          <w:t>https://brezalkohola.si</w:t>
        </w:r>
      </w:hyperlink>
      <w:r w:rsidRPr="00CF5D11">
        <w:rPr>
          <w:rFonts w:asciiTheme="minorHAnsi" w:hAnsiTheme="minorHAnsi" w:cstheme="minorHAnsi"/>
          <w:sz w:val="22"/>
          <w:szCs w:val="22"/>
        </w:rPr>
        <w:t>. Prav tako jih lahko organizator brezplačno pošlje vsakomur, ki med trajanjem natečaja zanje z</w:t>
      </w:r>
      <w:bookmarkStart w:id="0" w:name="_GoBack"/>
      <w:r w:rsidRPr="00CF5D11">
        <w:rPr>
          <w:rFonts w:asciiTheme="minorHAnsi" w:hAnsiTheme="minorHAnsi" w:cstheme="minorHAnsi"/>
          <w:sz w:val="22"/>
          <w:szCs w:val="22"/>
        </w:rPr>
        <w:t>apr</w:t>
      </w:r>
      <w:bookmarkEnd w:id="0"/>
      <w:r w:rsidRPr="00CF5D11">
        <w:rPr>
          <w:rFonts w:asciiTheme="minorHAnsi" w:hAnsiTheme="minorHAnsi" w:cstheme="minorHAnsi"/>
          <w:sz w:val="22"/>
          <w:szCs w:val="22"/>
        </w:rPr>
        <w:t xml:space="preserve">osi organizatorja po elektronski pošti na naslov: </w:t>
      </w:r>
      <w:proofErr w:type="spellStart"/>
      <w:r w:rsidRPr="00CF5D11">
        <w:rPr>
          <w:rFonts w:asciiTheme="minorHAnsi" w:hAnsiTheme="minorHAnsi" w:cstheme="minorHAnsi"/>
          <w:sz w:val="22"/>
          <w:szCs w:val="22"/>
        </w:rPr>
        <w:t>elizabeta</w:t>
      </w:r>
      <w:proofErr w:type="spellEnd"/>
      <w:r w:rsidRPr="00CF5D11">
        <w:rPr>
          <w:rFonts w:asciiTheme="minorHAnsi" w:hAnsiTheme="minorHAnsi" w:cstheme="minorHAnsi"/>
          <w:sz w:val="22"/>
          <w:szCs w:val="22"/>
        </w:rPr>
        <w:t>.</w:t>
      </w:r>
      <w:proofErr w:type="spellStart"/>
      <w:r w:rsidRPr="00CF5D11">
        <w:rPr>
          <w:rFonts w:asciiTheme="minorHAnsi" w:hAnsiTheme="minorHAnsi" w:cstheme="minorHAnsi"/>
          <w:sz w:val="22"/>
          <w:szCs w:val="22"/>
        </w:rPr>
        <w:t>sebela</w:t>
      </w:r>
      <w:proofErr w:type="spellEnd"/>
      <w:r w:rsidRPr="00CF5D11">
        <w:rPr>
          <w:rFonts w:asciiTheme="minorHAnsi" w:hAnsiTheme="minorHAnsi" w:cstheme="minorHAnsi"/>
          <w:sz w:val="22"/>
          <w:szCs w:val="22"/>
        </w:rPr>
        <w:t>@karitas.si.</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 xml:space="preserve">Kontakt v primeru vprašanj ali nejasnosti v zvezi z nagradnim natečajem: </w:t>
      </w:r>
      <w:proofErr w:type="spellStart"/>
      <w:r w:rsidRPr="00CF5D11">
        <w:rPr>
          <w:rFonts w:asciiTheme="minorHAnsi" w:hAnsiTheme="minorHAnsi" w:cstheme="minorHAnsi"/>
          <w:sz w:val="22"/>
          <w:szCs w:val="22"/>
        </w:rPr>
        <w:t>elizabeta.sebela@karitas.si</w:t>
      </w:r>
      <w:proofErr w:type="spellEnd"/>
      <w:r w:rsidRPr="00CF5D11">
        <w:rPr>
          <w:rFonts w:asciiTheme="minorHAnsi" w:hAnsiTheme="minorHAnsi" w:cstheme="minorHAnsi"/>
          <w:sz w:val="22"/>
          <w:szCs w:val="22"/>
        </w:rPr>
        <w:t xml:space="preserve"> ali 01 300 59 64.</w:t>
      </w:r>
    </w:p>
    <w:p w:rsidR="00CF5D11" w:rsidRPr="00CF5D11" w:rsidRDefault="00CF5D11" w:rsidP="00CF5D11">
      <w:pPr>
        <w:pStyle w:val="Navadensplet"/>
        <w:rPr>
          <w:rFonts w:asciiTheme="minorHAnsi" w:hAnsiTheme="minorHAnsi" w:cstheme="minorHAnsi"/>
          <w:sz w:val="22"/>
          <w:szCs w:val="22"/>
        </w:rPr>
      </w:pPr>
      <w:r w:rsidRPr="00CF5D11">
        <w:rPr>
          <w:rFonts w:asciiTheme="minorHAnsi" w:hAnsiTheme="minorHAnsi" w:cstheme="minorHAnsi"/>
          <w:sz w:val="22"/>
          <w:szCs w:val="22"/>
        </w:rPr>
        <w:t>Organizator si pridržuje pravico do spremembe teh pravil. Spremembe morajo biti objavljene na istem mestu kot ta pravila. V primeru kakršnegakoli spora ali nejasnosti štejejo ta pravila za prevladujoča glede na vse druge objave, bodisi v tiskani, elektronski ali kateri koli drugi obliki.</w:t>
      </w:r>
    </w:p>
    <w:p w:rsidR="00A27938" w:rsidRPr="00CF5D11" w:rsidRDefault="00CF5D11" w:rsidP="00771144">
      <w:pPr>
        <w:rPr>
          <w:rFonts w:cstheme="minorHAnsi"/>
        </w:rPr>
      </w:pPr>
      <w:r>
        <w:rPr>
          <w:rFonts w:cstheme="minorHAnsi"/>
          <w:color w:val="000000"/>
        </w:rPr>
        <w:t>L</w:t>
      </w:r>
      <w:r w:rsidR="00771144" w:rsidRPr="00CF5D11">
        <w:rPr>
          <w:rFonts w:cstheme="minorHAnsi"/>
          <w:color w:val="000000"/>
        </w:rPr>
        <w:t xml:space="preserve">jubljana, </w:t>
      </w:r>
      <w:r w:rsidR="00A323BA" w:rsidRPr="00CF5D11">
        <w:rPr>
          <w:rFonts w:cstheme="minorHAnsi"/>
          <w:color w:val="000000"/>
        </w:rPr>
        <w:t>14. 2</w:t>
      </w:r>
      <w:r w:rsidR="00960F84" w:rsidRPr="00CF5D11">
        <w:rPr>
          <w:rFonts w:cstheme="minorHAnsi"/>
          <w:color w:val="000000"/>
        </w:rPr>
        <w:t>. 2025</w:t>
      </w:r>
    </w:p>
    <w:sectPr w:rsidR="00A27938" w:rsidRPr="00CF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71D3F"/>
    <w:multiLevelType w:val="multilevel"/>
    <w:tmpl w:val="4496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44"/>
    <w:rsid w:val="001219C4"/>
    <w:rsid w:val="00730322"/>
    <w:rsid w:val="0074220B"/>
    <w:rsid w:val="00771144"/>
    <w:rsid w:val="007C5F05"/>
    <w:rsid w:val="00960F84"/>
    <w:rsid w:val="00A27938"/>
    <w:rsid w:val="00A323BA"/>
    <w:rsid w:val="00CF5D11"/>
    <w:rsid w:val="00D574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574EC"/>
    <w:rPr>
      <w:color w:val="0000FF" w:themeColor="hyperlink"/>
      <w:u w:val="single"/>
    </w:rPr>
  </w:style>
  <w:style w:type="paragraph" w:styleId="Navadensplet">
    <w:name w:val="Normal (Web)"/>
    <w:basedOn w:val="Navaden"/>
    <w:uiPriority w:val="99"/>
    <w:semiHidden/>
    <w:unhideWhenUsed/>
    <w:rsid w:val="00CF5D1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F5D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574EC"/>
    <w:rPr>
      <w:color w:val="0000FF" w:themeColor="hyperlink"/>
      <w:u w:val="single"/>
    </w:rPr>
  </w:style>
  <w:style w:type="paragraph" w:styleId="Navadensplet">
    <w:name w:val="Normal (Web)"/>
    <w:basedOn w:val="Navaden"/>
    <w:uiPriority w:val="99"/>
    <w:semiHidden/>
    <w:unhideWhenUsed/>
    <w:rsid w:val="00CF5D1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F5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23637">
      <w:bodyDiv w:val="1"/>
      <w:marLeft w:val="0"/>
      <w:marRight w:val="0"/>
      <w:marTop w:val="0"/>
      <w:marBottom w:val="0"/>
      <w:divBdr>
        <w:top w:val="none" w:sz="0" w:space="0" w:color="auto"/>
        <w:left w:val="none" w:sz="0" w:space="0" w:color="auto"/>
        <w:bottom w:val="none" w:sz="0" w:space="0" w:color="auto"/>
        <w:right w:val="none" w:sz="0" w:space="0" w:color="auto"/>
      </w:divBdr>
    </w:div>
    <w:div w:id="1660184326">
      <w:bodyDiv w:val="1"/>
      <w:marLeft w:val="0"/>
      <w:marRight w:val="0"/>
      <w:marTop w:val="0"/>
      <w:marBottom w:val="0"/>
      <w:divBdr>
        <w:top w:val="none" w:sz="0" w:space="0" w:color="auto"/>
        <w:left w:val="none" w:sz="0" w:space="0" w:color="auto"/>
        <w:bottom w:val="none" w:sz="0" w:space="0" w:color="auto"/>
        <w:right w:val="none" w:sz="0" w:space="0" w:color="auto"/>
      </w:divBdr>
    </w:div>
    <w:div w:id="21169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zalkohola.si" TargetMode="External"/><Relationship Id="rId3" Type="http://schemas.microsoft.com/office/2007/relationships/stylesWithEffects" Target="stylesWithEffects.xml"/><Relationship Id="rId7" Type="http://schemas.openxmlformats.org/officeDocument/2006/relationships/hyperlink" Target="https://brezalkohol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ezalkohola.s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ezalkohol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6823</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Elizabeta</dc:creator>
  <cp:lastModifiedBy>Mojca</cp:lastModifiedBy>
  <cp:revision>3</cp:revision>
  <dcterms:created xsi:type="dcterms:W3CDTF">2025-02-21T07:22:00Z</dcterms:created>
  <dcterms:modified xsi:type="dcterms:W3CDTF">2025-02-21T07:23:00Z</dcterms:modified>
</cp:coreProperties>
</file>